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8" w:type="dxa"/>
        <w:jc w:val="center"/>
        <w:tblLook w:val="04A0" w:firstRow="1" w:lastRow="0" w:firstColumn="1" w:lastColumn="0" w:noHBand="0" w:noVBand="1"/>
      </w:tblPr>
      <w:tblGrid>
        <w:gridCol w:w="5673"/>
        <w:gridCol w:w="278"/>
        <w:gridCol w:w="3757"/>
      </w:tblGrid>
      <w:tr w:rsidR="00460EED" w14:paraId="1A583799" w14:textId="77777777">
        <w:trPr>
          <w:trHeight w:val="1925"/>
          <w:jc w:val="center"/>
        </w:trPr>
        <w:tc>
          <w:tcPr>
            <w:tcW w:w="9708" w:type="dxa"/>
            <w:gridSpan w:val="3"/>
          </w:tcPr>
          <w:p w14:paraId="5B22C388" w14:textId="77777777" w:rsidR="00460EED" w:rsidRDefault="00460EED">
            <w:pPr>
              <w:pStyle w:val="a3"/>
              <w:rPr>
                <w:sz w:val="28"/>
              </w:rPr>
            </w:pPr>
          </w:p>
          <w:p w14:paraId="5FB40DF9" w14:textId="77777777" w:rsidR="00460EED" w:rsidRPr="0041042F" w:rsidRDefault="00F1028B">
            <w:pPr>
              <w:pStyle w:val="a3"/>
              <w:rPr>
                <w:bCs/>
                <w:sz w:val="28"/>
              </w:rPr>
            </w:pPr>
            <w:r w:rsidRPr="0041042F">
              <w:rPr>
                <w:bCs/>
                <w:sz w:val="28"/>
              </w:rPr>
              <w:t>ДУМА КРАСНОХОЛМСКОГО МУНИЦИПАЛЬНОГО ОКРУГА</w:t>
            </w:r>
          </w:p>
          <w:p w14:paraId="1988F3EF" w14:textId="77777777" w:rsidR="00460EED" w:rsidRPr="0041042F" w:rsidRDefault="00F1028B">
            <w:pPr>
              <w:pStyle w:val="a3"/>
              <w:rPr>
                <w:bCs/>
                <w:sz w:val="28"/>
              </w:rPr>
            </w:pPr>
            <w:r w:rsidRPr="0041042F">
              <w:rPr>
                <w:bCs/>
                <w:sz w:val="28"/>
              </w:rPr>
              <w:t>ТВЕРСКОЙ ОБЛАСТИ</w:t>
            </w:r>
          </w:p>
          <w:p w14:paraId="3602CF92" w14:textId="77777777" w:rsidR="00460EED" w:rsidRDefault="00460EED">
            <w:pPr>
              <w:pStyle w:val="a3"/>
              <w:rPr>
                <w:b w:val="0"/>
                <w:sz w:val="28"/>
              </w:rPr>
            </w:pPr>
          </w:p>
          <w:p w14:paraId="24E1F346" w14:textId="77777777" w:rsidR="00460EED" w:rsidRDefault="00F1028B">
            <w:pPr>
              <w:pStyle w:val="a3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14:paraId="0B3E991A" w14:textId="77777777" w:rsidR="00460EED" w:rsidRDefault="00460EED">
            <w:pPr>
              <w:pStyle w:val="a3"/>
              <w:rPr>
                <w:b w:val="0"/>
                <w:sz w:val="28"/>
              </w:rPr>
            </w:pPr>
          </w:p>
          <w:p w14:paraId="7B8437A9" w14:textId="77777777" w:rsidR="00460EED" w:rsidRDefault="00F1028B">
            <w:pPr>
              <w:pStyle w:val="a4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г. Красный Холм</w:t>
            </w:r>
          </w:p>
        </w:tc>
      </w:tr>
      <w:tr w:rsidR="00460EED" w14:paraId="2EC9C254" w14:textId="77777777">
        <w:tblPrEx>
          <w:jc w:val="left"/>
        </w:tblPrEx>
        <w:trPr>
          <w:trHeight w:val="286"/>
        </w:trPr>
        <w:tc>
          <w:tcPr>
            <w:tcW w:w="5673" w:type="dxa"/>
          </w:tcPr>
          <w:p w14:paraId="45599CF5" w14:textId="5971C636" w:rsidR="00460EED" w:rsidRDefault="0041042F" w:rsidP="00E33FF2">
            <w:pPr>
              <w:widowControl w:val="0"/>
              <w:spacing w:after="0" w:line="240" w:lineRule="auto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C2C2C"/>
                <w:sz w:val="28"/>
              </w:rPr>
              <w:t>23</w:t>
            </w:r>
            <w:r w:rsidR="00F1028B">
              <w:rPr>
                <w:rFonts w:ascii="Times New Roman" w:hAnsi="Times New Roman"/>
                <w:color w:val="2C2C2C"/>
                <w:sz w:val="28"/>
              </w:rPr>
              <w:t xml:space="preserve"> ию</w:t>
            </w:r>
            <w:r w:rsidR="00E33FF2">
              <w:rPr>
                <w:rFonts w:ascii="Times New Roman" w:hAnsi="Times New Roman"/>
                <w:color w:val="2C2C2C"/>
                <w:sz w:val="28"/>
              </w:rPr>
              <w:t>н</w:t>
            </w:r>
            <w:r w:rsidR="00F1028B">
              <w:rPr>
                <w:rFonts w:ascii="Times New Roman" w:hAnsi="Times New Roman"/>
                <w:color w:val="2C2C2C"/>
                <w:sz w:val="28"/>
              </w:rPr>
              <w:t>я 202</w:t>
            </w:r>
            <w:r w:rsidR="00E33FF2">
              <w:rPr>
                <w:rFonts w:ascii="Times New Roman" w:hAnsi="Times New Roman"/>
                <w:color w:val="2C2C2C"/>
                <w:sz w:val="28"/>
              </w:rPr>
              <w:t>5</w:t>
            </w:r>
            <w:r w:rsidR="00F1028B">
              <w:rPr>
                <w:rFonts w:ascii="Times New Roman" w:hAnsi="Times New Roman"/>
                <w:color w:val="2C2C2C"/>
                <w:sz w:val="28"/>
              </w:rPr>
              <w:t>г</w:t>
            </w:r>
            <w:r w:rsidR="00F1028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78" w:type="dxa"/>
          </w:tcPr>
          <w:p w14:paraId="19E73B92" w14:textId="77777777" w:rsidR="00460EED" w:rsidRDefault="00460E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57" w:type="dxa"/>
          </w:tcPr>
          <w:p w14:paraId="56E51E57" w14:textId="0D9DB686" w:rsidR="00460EED" w:rsidRDefault="00F1028B">
            <w:pPr>
              <w:widowControl w:val="0"/>
              <w:tabs>
                <w:tab w:val="left" w:pos="4358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№</w:t>
            </w:r>
            <w:r w:rsidR="0041042F">
              <w:rPr>
                <w:rFonts w:ascii="Times New Roman" w:hAnsi="Times New Roman"/>
                <w:sz w:val="28"/>
              </w:rPr>
              <w:t xml:space="preserve"> 303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60EED" w14:paraId="24AEB6B7" w14:textId="77777777">
        <w:tblPrEx>
          <w:jc w:val="left"/>
        </w:tblPrEx>
        <w:trPr>
          <w:trHeight w:val="286"/>
        </w:trPr>
        <w:tc>
          <w:tcPr>
            <w:tcW w:w="5673" w:type="dxa"/>
          </w:tcPr>
          <w:p w14:paraId="0D30D860" w14:textId="77777777" w:rsidR="00460EED" w:rsidRDefault="00460EED">
            <w:pPr>
              <w:widowControl w:val="0"/>
              <w:spacing w:after="0" w:line="240" w:lineRule="auto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78" w:type="dxa"/>
          </w:tcPr>
          <w:p w14:paraId="25E995C5" w14:textId="77777777" w:rsidR="00460EED" w:rsidRDefault="00460E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57" w:type="dxa"/>
          </w:tcPr>
          <w:p w14:paraId="0D237791" w14:textId="77777777" w:rsidR="00460EED" w:rsidRDefault="00460EED">
            <w:pPr>
              <w:widowControl w:val="0"/>
              <w:tabs>
                <w:tab w:val="left" w:pos="4358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5DA4576E" w14:textId="77777777" w:rsidR="00460EED" w:rsidRDefault="00F1028B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стоимости вызова работника </w:t>
      </w:r>
    </w:p>
    <w:p w14:paraId="04BB05B5" w14:textId="77777777" w:rsidR="00460EED" w:rsidRDefault="00F1028B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МП ЖКУ для консультации </w:t>
      </w:r>
    </w:p>
    <w:p w14:paraId="15D6B611" w14:textId="77777777" w:rsidR="00460EED" w:rsidRDefault="00460EED">
      <w:pPr>
        <w:tabs>
          <w:tab w:val="left" w:pos="3795"/>
          <w:tab w:val="center" w:pos="4677"/>
        </w:tabs>
        <w:spacing w:after="0" w:line="240" w:lineRule="auto"/>
        <w:jc w:val="both"/>
        <w:rPr>
          <w:rFonts w:ascii="Tahoma" w:hAnsi="Tahoma"/>
          <w:color w:val="2C2C2C"/>
          <w:sz w:val="20"/>
        </w:rPr>
      </w:pPr>
    </w:p>
    <w:p w14:paraId="69135E53" w14:textId="3D0B5C1D" w:rsidR="00460EED" w:rsidRDefault="00F1028B" w:rsidP="0041042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Федерального закона  от  06.10.2003 №131-ФЗ "Об общих принципах  организации местного самоуправления Российской Федерации", п.4 статьи 11 Устава Краснохолмского муниципального округа Тверской области, рассмотрев технико-экономическое обоснование затрат по стоимости вызова работника МП ЖКУ для консультации, Дума Краснохолмского муниципального округа РЕШИЛА:</w:t>
      </w:r>
    </w:p>
    <w:p w14:paraId="2716802D" w14:textId="77777777" w:rsidR="00460EED" w:rsidRDefault="00F1028B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стоимость 1 вызова работника  МП ЖКУ  для консультации с 01 </w:t>
      </w:r>
      <w:r w:rsidR="00E33FF2">
        <w:rPr>
          <w:rFonts w:ascii="Times New Roman" w:hAnsi="Times New Roman"/>
          <w:sz w:val="28"/>
        </w:rPr>
        <w:t xml:space="preserve">июля </w:t>
      </w:r>
      <w:r>
        <w:rPr>
          <w:rFonts w:ascii="Times New Roman" w:hAnsi="Times New Roman"/>
          <w:sz w:val="28"/>
        </w:rPr>
        <w:t>202</w:t>
      </w:r>
      <w:r w:rsidR="00E33FF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 в размере </w:t>
      </w:r>
      <w:r w:rsidR="00E33FF2">
        <w:rPr>
          <w:rFonts w:ascii="Times New Roman" w:hAnsi="Times New Roman"/>
          <w:sz w:val="28"/>
        </w:rPr>
        <w:t>216</w:t>
      </w:r>
      <w:r>
        <w:rPr>
          <w:rFonts w:ascii="Times New Roman" w:hAnsi="Times New Roman"/>
          <w:sz w:val="28"/>
        </w:rPr>
        <w:t xml:space="preserve"> (</w:t>
      </w:r>
      <w:r w:rsidR="00E33FF2">
        <w:rPr>
          <w:rFonts w:ascii="Times New Roman" w:hAnsi="Times New Roman"/>
          <w:sz w:val="28"/>
        </w:rPr>
        <w:t>двести шестнадцать</w:t>
      </w:r>
      <w:r>
        <w:rPr>
          <w:rFonts w:ascii="Times New Roman" w:hAnsi="Times New Roman"/>
          <w:sz w:val="28"/>
        </w:rPr>
        <w:t>) рублей 00 копеек.</w:t>
      </w:r>
    </w:p>
    <w:p w14:paraId="25401903" w14:textId="77777777" w:rsidR="00460EED" w:rsidRDefault="00F1028B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Утвердить стоимость 1 вызова работника  МП ЖКУ с выездом на объект для консультации с 01 </w:t>
      </w:r>
      <w:r w:rsidR="00E33FF2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202</w:t>
      </w:r>
      <w:r w:rsidR="00E33FF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в размере </w:t>
      </w:r>
      <w:r w:rsidR="00E33FF2">
        <w:rPr>
          <w:rFonts w:ascii="Times New Roman" w:hAnsi="Times New Roman"/>
          <w:sz w:val="28"/>
        </w:rPr>
        <w:t>530</w:t>
      </w:r>
      <w:r>
        <w:rPr>
          <w:rFonts w:ascii="Times New Roman" w:hAnsi="Times New Roman"/>
          <w:sz w:val="28"/>
        </w:rPr>
        <w:t xml:space="preserve"> (</w:t>
      </w:r>
      <w:r w:rsidR="00E33FF2">
        <w:rPr>
          <w:rFonts w:ascii="Times New Roman" w:hAnsi="Times New Roman"/>
          <w:sz w:val="28"/>
        </w:rPr>
        <w:t>пятьсот тридцать</w:t>
      </w:r>
      <w:r>
        <w:rPr>
          <w:rFonts w:ascii="Times New Roman" w:hAnsi="Times New Roman"/>
          <w:sz w:val="28"/>
        </w:rPr>
        <w:t>) рублей 00 копеек.</w:t>
      </w:r>
    </w:p>
    <w:p w14:paraId="270C59B0" w14:textId="77777777" w:rsidR="00460EED" w:rsidRDefault="00F1028B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Решение Думы Краснохолмского муниципального округа Тверской области от </w:t>
      </w:r>
      <w:r w:rsidR="00E33FF2">
        <w:rPr>
          <w:rFonts w:ascii="Times New Roman" w:hAnsi="Times New Roman"/>
          <w:sz w:val="28"/>
        </w:rPr>
        <w:t>10.07.2024</w:t>
      </w:r>
      <w:r>
        <w:rPr>
          <w:rFonts w:ascii="Times New Roman" w:hAnsi="Times New Roman"/>
          <w:sz w:val="28"/>
        </w:rPr>
        <w:t xml:space="preserve"> №2</w:t>
      </w:r>
      <w:r w:rsidR="00E33FF2">
        <w:rPr>
          <w:rFonts w:ascii="Times New Roman" w:hAnsi="Times New Roman"/>
          <w:sz w:val="28"/>
        </w:rPr>
        <w:t>55</w:t>
      </w:r>
      <w:r>
        <w:rPr>
          <w:rFonts w:ascii="Times New Roman" w:hAnsi="Times New Roman"/>
          <w:sz w:val="28"/>
        </w:rPr>
        <w:t xml:space="preserve"> "Об утверждении стоимости вызова работника МП ЖКУ для консультации"  считать утратившим силу с 01</w:t>
      </w:r>
      <w:r w:rsidR="00E33FF2">
        <w:rPr>
          <w:rFonts w:ascii="Times New Roman" w:hAnsi="Times New Roman"/>
          <w:sz w:val="28"/>
        </w:rPr>
        <w:t xml:space="preserve"> июля</w:t>
      </w:r>
      <w:r>
        <w:rPr>
          <w:rFonts w:ascii="Times New Roman" w:hAnsi="Times New Roman"/>
          <w:sz w:val="28"/>
        </w:rPr>
        <w:t xml:space="preserve"> 202</w:t>
      </w:r>
      <w:r w:rsidR="00E33FF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</w:t>
      </w:r>
    </w:p>
    <w:p w14:paraId="1FD9875C" w14:textId="3E5A270B" w:rsidR="00460EED" w:rsidRDefault="00F1028B">
      <w:pPr>
        <w:shd w:val="clear" w:color="auto" w:fill="FFFFFF"/>
        <w:spacing w:after="0" w:line="240" w:lineRule="auto"/>
        <w:ind w:firstLine="993"/>
        <w:jc w:val="both"/>
        <w:rPr>
          <w:rFonts w:ascii="Tahoma" w:hAnsi="Tahoma"/>
          <w:sz w:val="20"/>
        </w:rPr>
      </w:pPr>
      <w:r>
        <w:rPr>
          <w:rFonts w:ascii="Times New Roman" w:hAnsi="Times New Roman"/>
          <w:sz w:val="28"/>
        </w:rPr>
        <w:t>4. Настоящ</w:t>
      </w:r>
      <w:r w:rsidR="00E33FF2">
        <w:rPr>
          <w:rFonts w:ascii="Times New Roman" w:hAnsi="Times New Roman"/>
          <w:sz w:val="28"/>
        </w:rPr>
        <w:t>ее решение вступает в силу</w:t>
      </w:r>
      <w:r w:rsidR="00C2144F">
        <w:rPr>
          <w:rFonts w:ascii="Times New Roman" w:hAnsi="Times New Roman"/>
          <w:sz w:val="28"/>
        </w:rPr>
        <w:t xml:space="preserve"> со дня его принятия </w:t>
      </w:r>
      <w:r w:rsidR="00133079" w:rsidRPr="00133079">
        <w:rPr>
          <w:rFonts w:ascii="Times New Roman" w:hAnsi="Times New Roman"/>
          <w:sz w:val="28"/>
        </w:rPr>
        <w:t>и применяется к правоотношениям, возникающим с 01 июля 2025 года</w:t>
      </w:r>
      <w:r w:rsidR="0041042F">
        <w:rPr>
          <w:rFonts w:ascii="Times New Roman" w:hAnsi="Times New Roman"/>
          <w:sz w:val="28"/>
        </w:rPr>
        <w:t>,</w:t>
      </w:r>
      <w:r w:rsidR="00133079" w:rsidRPr="00133079">
        <w:rPr>
          <w:rFonts w:ascii="Times New Roman" w:hAnsi="Times New Roman"/>
          <w:sz w:val="28"/>
        </w:rPr>
        <w:t xml:space="preserve"> </w:t>
      </w:r>
      <w:r w:rsidR="0041042F">
        <w:rPr>
          <w:rFonts w:ascii="Times New Roman" w:hAnsi="Times New Roman"/>
          <w:sz w:val="28"/>
          <w:szCs w:val="28"/>
        </w:rPr>
        <w:t xml:space="preserve">подлежит официальному опубликованию в газете «Сельская Новь» и размещению на официальном сайте Администрации Краснохолмского муниципального округа в информационно-телекоммуникационной сети «Интернет». </w:t>
      </w:r>
    </w:p>
    <w:p w14:paraId="772AA6C4" w14:textId="77777777" w:rsidR="00460EED" w:rsidRDefault="00460EED">
      <w:pPr>
        <w:shd w:val="clear" w:color="auto" w:fill="FFFFFF"/>
        <w:spacing w:after="0" w:line="240" w:lineRule="auto"/>
        <w:ind w:firstLine="993"/>
        <w:jc w:val="both"/>
        <w:rPr>
          <w:rFonts w:ascii="Tahoma" w:hAnsi="Tahoma"/>
          <w:sz w:val="20"/>
        </w:rPr>
      </w:pPr>
    </w:p>
    <w:p w14:paraId="3A4C9EF2" w14:textId="77777777" w:rsidR="00460EED" w:rsidRDefault="00460EED">
      <w:pPr>
        <w:shd w:val="clear" w:color="auto" w:fill="FFFFFF"/>
        <w:spacing w:after="0" w:line="240" w:lineRule="auto"/>
        <w:ind w:firstLine="993"/>
        <w:jc w:val="both"/>
        <w:rPr>
          <w:rFonts w:ascii="Tahoma" w:hAnsi="Tahoma"/>
          <w:sz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460EED" w14:paraId="72390E51" w14:textId="77777777">
        <w:tc>
          <w:tcPr>
            <w:tcW w:w="5524" w:type="dxa"/>
          </w:tcPr>
          <w:p w14:paraId="287A7991" w14:textId="77777777" w:rsidR="00460EED" w:rsidRDefault="00460EED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7D96665F" w14:textId="77777777" w:rsidR="00460EED" w:rsidRDefault="00F1028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Думы Краснохолмского </w:t>
            </w:r>
          </w:p>
          <w:p w14:paraId="0DE23B48" w14:textId="77777777" w:rsidR="00460EED" w:rsidRDefault="00F1028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  <w:p w14:paraId="3B08FADE" w14:textId="77777777" w:rsidR="00460EED" w:rsidRDefault="00460EED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628CFBF3" w14:textId="77777777" w:rsidR="00460EED" w:rsidRDefault="00F1028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Краснохолмского </w:t>
            </w:r>
          </w:p>
          <w:p w14:paraId="55AA894B" w14:textId="77777777" w:rsidR="00460EED" w:rsidRDefault="00F1028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округа                                                    </w:t>
            </w:r>
          </w:p>
        </w:tc>
        <w:tc>
          <w:tcPr>
            <w:tcW w:w="3821" w:type="dxa"/>
          </w:tcPr>
          <w:p w14:paraId="0A61F14B" w14:textId="77777777" w:rsidR="00460EED" w:rsidRDefault="00460EED">
            <w:pPr>
              <w:jc w:val="right"/>
              <w:rPr>
                <w:rFonts w:ascii="Times New Roman" w:hAnsi="Times New Roman"/>
                <w:sz w:val="28"/>
              </w:rPr>
            </w:pPr>
          </w:p>
          <w:p w14:paraId="32A807DF" w14:textId="77777777" w:rsidR="0041042F" w:rsidRDefault="0041042F">
            <w:pPr>
              <w:jc w:val="right"/>
              <w:rPr>
                <w:rFonts w:ascii="Times New Roman" w:hAnsi="Times New Roman"/>
                <w:sz w:val="28"/>
              </w:rPr>
            </w:pPr>
          </w:p>
          <w:p w14:paraId="6A728510" w14:textId="21DFE06D" w:rsidR="00460EED" w:rsidRDefault="0041042F" w:rsidP="004104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</w:t>
            </w:r>
            <w:proofErr w:type="gramStart"/>
            <w:r w:rsidR="00F1028B">
              <w:rPr>
                <w:rFonts w:ascii="Times New Roman" w:hAnsi="Times New Roman"/>
                <w:sz w:val="28"/>
              </w:rPr>
              <w:t>Т.П.</w:t>
            </w:r>
            <w:proofErr w:type="gramEnd"/>
            <w:r w:rsidR="00F1028B">
              <w:rPr>
                <w:rFonts w:ascii="Times New Roman" w:hAnsi="Times New Roman"/>
                <w:sz w:val="28"/>
              </w:rPr>
              <w:t xml:space="preserve"> Серова</w:t>
            </w:r>
          </w:p>
          <w:p w14:paraId="4667A734" w14:textId="77777777" w:rsidR="00460EED" w:rsidRDefault="00460EED">
            <w:pPr>
              <w:jc w:val="right"/>
              <w:rPr>
                <w:rFonts w:ascii="Times New Roman" w:hAnsi="Times New Roman"/>
                <w:sz w:val="28"/>
              </w:rPr>
            </w:pPr>
          </w:p>
          <w:p w14:paraId="6B53EC15" w14:textId="77777777" w:rsidR="00460EED" w:rsidRDefault="00460EED" w:rsidP="0041042F">
            <w:pPr>
              <w:rPr>
                <w:rFonts w:ascii="Times New Roman" w:hAnsi="Times New Roman"/>
                <w:sz w:val="28"/>
              </w:rPr>
            </w:pPr>
          </w:p>
          <w:p w14:paraId="0D94D3E6" w14:textId="77777777" w:rsidR="00460EED" w:rsidRDefault="00F1028B">
            <w:pPr>
              <w:jc w:val="right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В.Ю.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Журавлев</w:t>
            </w:r>
          </w:p>
          <w:p w14:paraId="2191D22F" w14:textId="77777777" w:rsidR="00460EED" w:rsidRDefault="00460EED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11E730F1" w14:textId="77777777" w:rsidR="00460EED" w:rsidRDefault="00460EED">
      <w:pPr>
        <w:spacing w:before="200" w:after="0" w:line="240" w:lineRule="auto"/>
        <w:ind w:firstLine="1134"/>
        <w:jc w:val="both"/>
        <w:rPr>
          <w:rFonts w:ascii="Times New Roman" w:hAnsi="Times New Roman"/>
          <w:sz w:val="26"/>
        </w:rPr>
      </w:pPr>
    </w:p>
    <w:sectPr w:rsidR="00460EED">
      <w:headerReference w:type="default" r:id="rId6"/>
      <w:pgSz w:w="11906" w:h="16838" w:code="9"/>
      <w:pgMar w:top="1276" w:right="566" w:bottom="1135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2E72E" w14:textId="77777777" w:rsidR="00782E01" w:rsidRDefault="00782E01">
      <w:pPr>
        <w:spacing w:after="0" w:line="240" w:lineRule="auto"/>
      </w:pPr>
      <w:r>
        <w:separator/>
      </w:r>
    </w:p>
  </w:endnote>
  <w:endnote w:type="continuationSeparator" w:id="0">
    <w:p w14:paraId="2F068FE1" w14:textId="77777777" w:rsidR="00782E01" w:rsidRDefault="0078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83436" w14:textId="77777777" w:rsidR="00782E01" w:rsidRDefault="00782E01">
      <w:pPr>
        <w:spacing w:after="0" w:line="240" w:lineRule="auto"/>
      </w:pPr>
      <w:r>
        <w:separator/>
      </w:r>
    </w:p>
  </w:footnote>
  <w:footnote w:type="continuationSeparator" w:id="0">
    <w:p w14:paraId="44778017" w14:textId="77777777" w:rsidR="00782E01" w:rsidRDefault="0078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C927A" w14:textId="77777777" w:rsidR="00460EED" w:rsidRDefault="00460EED">
    <w:pPr>
      <w:pStyle w:val="a6"/>
      <w:jc w:val="right"/>
    </w:pPr>
  </w:p>
  <w:p w14:paraId="470C566B" w14:textId="77777777" w:rsidR="00460EED" w:rsidRDefault="00460EED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EED"/>
    <w:rsid w:val="00133079"/>
    <w:rsid w:val="0041042F"/>
    <w:rsid w:val="00460EED"/>
    <w:rsid w:val="00782E01"/>
    <w:rsid w:val="00BF332C"/>
    <w:rsid w:val="00C2144F"/>
    <w:rsid w:val="00E33FF2"/>
    <w:rsid w:val="00F1028B"/>
    <w:rsid w:val="00F8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3191"/>
  <w15:docId w15:val="{9478E493-6899-4131-B2B3-FF4BA832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a4">
    <w:name w:val="Subtitle"/>
    <w:basedOn w:val="a"/>
    <w:next w:val="a"/>
    <w:link w:val="a5"/>
    <w:qFormat/>
    <w:pPr>
      <w:spacing w:after="0" w:line="240" w:lineRule="auto"/>
    </w:pPr>
    <w:rPr>
      <w:rFonts w:ascii="Times New Roman" w:hAnsi="Times New Roman"/>
      <w:b/>
      <w:sz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b"/>
    <w:semiHidden/>
    <w:pPr>
      <w:spacing w:after="0" w:line="240" w:lineRule="auto"/>
    </w:pPr>
    <w:rPr>
      <w:rFonts w:ascii="Segoe UI" w:hAnsi="Segoe UI"/>
      <w:sz w:val="18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a5">
    <w:name w:val="Подзаголовок Знак"/>
    <w:basedOn w:val="a0"/>
    <w:link w:val="a4"/>
    <w:rPr>
      <w:rFonts w:ascii="Times New Roman" w:hAnsi="Times New Roman"/>
      <w:b/>
      <w:sz w:val="24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character" w:customStyle="1" w:styleId="ab">
    <w:name w:val="Текст выноски Знак"/>
    <w:basedOn w:val="a0"/>
    <w:link w:val="aa"/>
    <w:semiHidden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Usr-7A93</cp:lastModifiedBy>
  <cp:revision>6</cp:revision>
  <cp:lastPrinted>2025-06-24T07:46:00Z</cp:lastPrinted>
  <dcterms:created xsi:type="dcterms:W3CDTF">2025-06-18T07:08:00Z</dcterms:created>
  <dcterms:modified xsi:type="dcterms:W3CDTF">2025-06-24T07:46:00Z</dcterms:modified>
</cp:coreProperties>
</file>